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8B" w:rsidRDefault="008B658B">
      <w:pPr>
        <w:jc w:val="both"/>
        <w:rPr>
          <w:rFonts w:ascii="方正黑体_GBK" w:eastAsia="方正黑体_GBK"/>
          <w:sz w:val="32"/>
          <w:szCs w:val="32"/>
          <w:lang w:eastAsia="zh-CN"/>
        </w:rPr>
      </w:pPr>
      <w:r>
        <w:rPr>
          <w:rFonts w:ascii="方正黑体_GBK" w:eastAsia="方正黑体_GBK" w:hint="eastAsia"/>
          <w:sz w:val="32"/>
          <w:szCs w:val="32"/>
          <w:lang w:eastAsia="zh-CN"/>
        </w:rPr>
        <w:t>附件2</w:t>
      </w:r>
    </w:p>
    <w:p w:rsidR="008B658B" w:rsidRDefault="008B658B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进出口环节收费公示模板（二）</w:t>
      </w:r>
    </w:p>
    <w:p w:rsidR="00E059AA" w:rsidRPr="00E059AA" w:rsidRDefault="00E059AA" w:rsidP="00E059AA">
      <w:pPr>
        <w:rPr>
          <w:rFonts w:ascii="方正仿宋_GBK" w:eastAsia="方正仿宋_GBK" w:hint="eastAsia"/>
          <w:sz w:val="32"/>
          <w:szCs w:val="32"/>
          <w:lang w:eastAsia="zh-CN"/>
        </w:rPr>
      </w:pPr>
      <w:r w:rsidRPr="00E059AA">
        <w:rPr>
          <w:rFonts w:ascii="方正仿宋_GBK" w:eastAsia="方正仿宋_GBK" w:hint="eastAsia"/>
          <w:sz w:val="32"/>
          <w:szCs w:val="32"/>
          <w:lang w:eastAsia="zh-CN"/>
        </w:rPr>
        <w:t>公示单位：江苏恒运国际货运代理有限公司</w:t>
      </w:r>
    </w:p>
    <w:tbl>
      <w:tblPr>
        <w:tblpPr w:leftFromText="180" w:rightFromText="180" w:vertAnchor="text" w:horzAnchor="page" w:tblpX="1014" w:tblpY="249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834"/>
        <w:gridCol w:w="1945"/>
        <w:gridCol w:w="2392"/>
        <w:gridCol w:w="1843"/>
        <w:gridCol w:w="2268"/>
        <w:gridCol w:w="2268"/>
      </w:tblGrid>
      <w:tr w:rsidR="008B658B" w:rsidRPr="00FE2D63" w:rsidTr="00E059AA">
        <w:trPr>
          <w:trHeight w:val="764"/>
        </w:trPr>
        <w:tc>
          <w:tcPr>
            <w:tcW w:w="883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proofErr w:type="spellStart"/>
            <w:r w:rsidRPr="00FE2D63">
              <w:rPr>
                <w:rFonts w:ascii="方正黑体_GBK" w:eastAsia="方正黑体_GBK" w:hint="eastAsia"/>
              </w:rPr>
              <w:t>序号</w:t>
            </w:r>
            <w:proofErr w:type="spellEnd"/>
          </w:p>
        </w:tc>
        <w:tc>
          <w:tcPr>
            <w:tcW w:w="1834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proofErr w:type="spellStart"/>
            <w:r w:rsidRPr="00FE2D63">
              <w:rPr>
                <w:rFonts w:ascii="方正黑体_GBK" w:eastAsia="方正黑体_GBK" w:hint="eastAsia"/>
              </w:rPr>
              <w:t>收费主体</w:t>
            </w:r>
            <w:proofErr w:type="spellEnd"/>
          </w:p>
        </w:tc>
        <w:tc>
          <w:tcPr>
            <w:tcW w:w="1945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proofErr w:type="spellStart"/>
            <w:r w:rsidRPr="00FE2D63">
              <w:rPr>
                <w:rFonts w:ascii="方正黑体_GBK" w:eastAsia="方正黑体_GBK" w:hint="eastAsia"/>
              </w:rPr>
              <w:t>项目名称</w:t>
            </w:r>
            <w:proofErr w:type="spellEnd"/>
          </w:p>
        </w:tc>
        <w:tc>
          <w:tcPr>
            <w:tcW w:w="2392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proofErr w:type="spellStart"/>
            <w:r w:rsidRPr="00FE2D63">
              <w:rPr>
                <w:rFonts w:ascii="方正黑体_GBK" w:eastAsia="方正黑体_GBK" w:hint="eastAsia"/>
              </w:rPr>
              <w:t>收费标准</w:t>
            </w:r>
            <w:proofErr w:type="spellEnd"/>
          </w:p>
        </w:tc>
        <w:tc>
          <w:tcPr>
            <w:tcW w:w="1843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proofErr w:type="spellStart"/>
            <w:r w:rsidRPr="00FE2D63">
              <w:rPr>
                <w:rFonts w:ascii="方正黑体_GBK" w:eastAsia="方正黑体_GBK" w:hint="eastAsia"/>
              </w:rPr>
              <w:t>计价单位</w:t>
            </w:r>
            <w:proofErr w:type="spellEnd"/>
          </w:p>
        </w:tc>
        <w:tc>
          <w:tcPr>
            <w:tcW w:w="2268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proofErr w:type="spellStart"/>
            <w:r w:rsidRPr="00FE2D63">
              <w:rPr>
                <w:rFonts w:ascii="方正黑体_GBK" w:eastAsia="方正黑体_GBK" w:hint="eastAsia"/>
              </w:rPr>
              <w:t>服务内容</w:t>
            </w:r>
            <w:proofErr w:type="spellEnd"/>
          </w:p>
        </w:tc>
        <w:tc>
          <w:tcPr>
            <w:tcW w:w="2268" w:type="dxa"/>
            <w:vAlign w:val="center"/>
          </w:tcPr>
          <w:p w:rsidR="008B658B" w:rsidRPr="00FE2D63" w:rsidRDefault="008B658B">
            <w:pPr>
              <w:jc w:val="center"/>
              <w:rPr>
                <w:rFonts w:ascii="方正黑体_GBK" w:eastAsia="方正黑体_GBK"/>
              </w:rPr>
            </w:pPr>
            <w:r w:rsidRPr="00FE2D63">
              <w:rPr>
                <w:rFonts w:ascii="方正黑体_GBK" w:eastAsia="方正黑体_GBK" w:hint="eastAsia"/>
              </w:rPr>
              <w:t>备　注</w:t>
            </w:r>
          </w:p>
        </w:tc>
      </w:tr>
      <w:tr w:rsidR="00E059AA" w:rsidRPr="00FE2D63" w:rsidTr="00E059AA">
        <w:trPr>
          <w:trHeight w:val="1627"/>
        </w:trPr>
        <w:tc>
          <w:tcPr>
            <w:tcW w:w="88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E059AA" w:rsidRPr="00FE2D63" w:rsidRDefault="00E059AA" w:rsidP="005C49D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江苏恒运国际货运代理有限公司</w:t>
            </w:r>
            <w:bookmarkStart w:id="0" w:name="_GoBack"/>
            <w:bookmarkEnd w:id="0"/>
          </w:p>
        </w:tc>
        <w:tc>
          <w:tcPr>
            <w:tcW w:w="1945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FE2D63">
              <w:rPr>
                <w:rFonts w:ascii="仿宋" w:eastAsia="仿宋" w:hAnsi="仿宋" w:hint="eastAsia"/>
              </w:rPr>
              <w:t>报关服务费</w:t>
            </w:r>
            <w:proofErr w:type="spellEnd"/>
          </w:p>
        </w:tc>
        <w:tc>
          <w:tcPr>
            <w:tcW w:w="2392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</w:rPr>
            </w:pPr>
            <w:r w:rsidRPr="00FE2D63">
              <w:rPr>
                <w:rFonts w:ascii="仿宋" w:eastAsia="仿宋" w:hAnsi="仿宋"/>
              </w:rPr>
              <w:t>80/</w:t>
            </w:r>
            <w:r w:rsidRPr="00FE2D63">
              <w:rPr>
                <w:rFonts w:ascii="仿宋" w:eastAsia="仿宋" w:hAnsi="仿宋" w:hint="eastAsia"/>
              </w:rPr>
              <w:t>次</w:t>
            </w:r>
            <w:r w:rsidRPr="00FE2D63">
              <w:rPr>
                <w:rFonts w:ascii="仿宋" w:eastAsia="仿宋" w:hAnsi="仿宋" w:hint="eastAsia"/>
                <w:lang w:eastAsia="zh-CN"/>
              </w:rPr>
              <w:t>，</w:t>
            </w:r>
            <w:r w:rsidRPr="00FE2D63">
              <w:rPr>
                <w:rFonts w:ascii="仿宋" w:eastAsia="仿宋" w:hAnsi="仿宋" w:hint="eastAsia"/>
              </w:rPr>
              <w:t>出口</w:t>
            </w:r>
            <w:r w:rsidRPr="00FE2D63">
              <w:rPr>
                <w:rFonts w:ascii="仿宋" w:eastAsia="仿宋" w:hAnsi="仿宋"/>
              </w:rPr>
              <w:t>200/</w:t>
            </w:r>
            <w:r w:rsidRPr="00FE2D63">
              <w:rPr>
                <w:rFonts w:ascii="仿宋" w:eastAsia="仿宋" w:hAnsi="仿宋" w:hint="eastAsia"/>
              </w:rPr>
              <w:t>次</w:t>
            </w:r>
            <w:r w:rsidRPr="00FE2D63">
              <w:rPr>
                <w:rFonts w:ascii="仿宋" w:eastAsia="仿宋" w:hAnsi="仿宋"/>
              </w:rPr>
              <w:t>/</w:t>
            </w:r>
            <w:proofErr w:type="spellStart"/>
            <w:r w:rsidRPr="00FE2D63">
              <w:rPr>
                <w:rFonts w:ascii="仿宋" w:eastAsia="仿宋" w:hAnsi="仿宋" w:hint="eastAsia"/>
              </w:rPr>
              <w:t>进口</w:t>
            </w:r>
            <w:proofErr w:type="spellEnd"/>
          </w:p>
        </w:tc>
        <w:tc>
          <w:tcPr>
            <w:tcW w:w="184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元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进出口货物的报关，手续，向海关发送单据，审核，现场服务等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</w:tr>
      <w:tr w:rsidR="00E059AA" w:rsidRPr="00FE2D63" w:rsidTr="00E059AA">
        <w:trPr>
          <w:trHeight w:val="413"/>
        </w:trPr>
        <w:tc>
          <w:tcPr>
            <w:tcW w:w="88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2</w:t>
            </w:r>
          </w:p>
        </w:tc>
        <w:tc>
          <w:tcPr>
            <w:tcW w:w="1834" w:type="dxa"/>
            <w:vMerge/>
            <w:vAlign w:val="center"/>
          </w:tcPr>
          <w:p w:rsidR="00E059AA" w:rsidRPr="00FE2D63" w:rsidRDefault="00E059AA" w:rsidP="005C49D3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报检服务费</w:t>
            </w:r>
          </w:p>
        </w:tc>
        <w:tc>
          <w:tcPr>
            <w:tcW w:w="2392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/>
                <w:lang w:eastAsia="zh-CN"/>
              </w:rPr>
              <w:t>150/</w:t>
            </w:r>
            <w:r w:rsidRPr="00FE2D63">
              <w:rPr>
                <w:rFonts w:ascii="仿宋" w:eastAsia="仿宋" w:hAnsi="仿宋" w:hint="eastAsia"/>
                <w:lang w:eastAsia="zh-CN"/>
              </w:rPr>
              <w:t>次</w:t>
            </w:r>
            <w:r w:rsidRPr="00FE2D63">
              <w:rPr>
                <w:rFonts w:ascii="仿宋" w:eastAsia="仿宋" w:hAnsi="仿宋"/>
                <w:lang w:eastAsia="zh-CN"/>
              </w:rPr>
              <w:t>/</w:t>
            </w:r>
            <w:r w:rsidRPr="00FE2D63">
              <w:rPr>
                <w:rFonts w:ascii="仿宋" w:eastAsia="仿宋" w:hAnsi="仿宋" w:hint="eastAsia"/>
                <w:lang w:eastAsia="zh-CN"/>
              </w:rPr>
              <w:t>进口</w:t>
            </w:r>
          </w:p>
        </w:tc>
        <w:tc>
          <w:tcPr>
            <w:tcW w:w="184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元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进出口货物的报检手续，在系统平台发送单据，审核，现场服务等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</w:tr>
      <w:tr w:rsidR="00E059AA" w:rsidRPr="00FE2D63" w:rsidTr="00E059AA">
        <w:trPr>
          <w:trHeight w:val="413"/>
        </w:trPr>
        <w:tc>
          <w:tcPr>
            <w:tcW w:w="88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E059AA" w:rsidRPr="00FE2D63" w:rsidRDefault="00E059AA" w:rsidP="005C49D3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取样费</w:t>
            </w:r>
          </w:p>
        </w:tc>
        <w:tc>
          <w:tcPr>
            <w:tcW w:w="2392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/>
                <w:lang w:eastAsia="zh-CN"/>
              </w:rPr>
              <w:t>100/</w:t>
            </w:r>
            <w:r w:rsidRPr="00FE2D63">
              <w:rPr>
                <w:rFonts w:ascii="仿宋" w:eastAsia="仿宋" w:hAnsi="仿宋" w:hint="eastAsia"/>
                <w:lang w:eastAsia="zh-CN"/>
              </w:rPr>
              <w:t>次</w:t>
            </w:r>
          </w:p>
        </w:tc>
        <w:tc>
          <w:tcPr>
            <w:tcW w:w="184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元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海关查验需要取样送检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</w:tr>
      <w:tr w:rsidR="00E059AA" w:rsidRPr="00FE2D63" w:rsidTr="00E059AA">
        <w:trPr>
          <w:trHeight w:val="413"/>
        </w:trPr>
        <w:tc>
          <w:tcPr>
            <w:tcW w:w="88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4</w:t>
            </w:r>
          </w:p>
        </w:tc>
        <w:tc>
          <w:tcPr>
            <w:tcW w:w="1834" w:type="dxa"/>
            <w:vMerge/>
            <w:vAlign w:val="center"/>
          </w:tcPr>
          <w:p w:rsidR="00E059AA" w:rsidRPr="00FE2D63" w:rsidRDefault="00E059AA" w:rsidP="005C49D3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查验服务费</w:t>
            </w:r>
          </w:p>
        </w:tc>
        <w:tc>
          <w:tcPr>
            <w:tcW w:w="2392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/>
                <w:lang w:eastAsia="zh-CN"/>
              </w:rPr>
              <w:t>200/</w:t>
            </w:r>
            <w:r w:rsidRPr="00FE2D63">
              <w:rPr>
                <w:rFonts w:ascii="仿宋" w:eastAsia="仿宋" w:hAnsi="仿宋" w:hint="eastAsia"/>
                <w:lang w:eastAsia="zh-CN"/>
              </w:rPr>
              <w:t>次</w:t>
            </w:r>
          </w:p>
        </w:tc>
        <w:tc>
          <w:tcPr>
            <w:tcW w:w="184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元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海关查验时配合现场服务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</w:tr>
      <w:tr w:rsidR="00E059AA" w:rsidRPr="00FE2D63" w:rsidTr="00E059AA">
        <w:trPr>
          <w:trHeight w:val="413"/>
        </w:trPr>
        <w:tc>
          <w:tcPr>
            <w:tcW w:w="88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5</w:t>
            </w:r>
          </w:p>
        </w:tc>
        <w:tc>
          <w:tcPr>
            <w:tcW w:w="1834" w:type="dxa"/>
            <w:vMerge/>
            <w:vAlign w:val="center"/>
          </w:tcPr>
          <w:p w:rsidR="00E059AA" w:rsidRPr="00FE2D63" w:rsidRDefault="00E059AA" w:rsidP="005C49D3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危险品申报费</w:t>
            </w:r>
          </w:p>
        </w:tc>
        <w:tc>
          <w:tcPr>
            <w:tcW w:w="2392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/>
                <w:lang w:eastAsia="zh-CN"/>
              </w:rPr>
              <w:t>300/</w:t>
            </w:r>
            <w:r w:rsidRPr="00FE2D63">
              <w:rPr>
                <w:rFonts w:ascii="仿宋" w:eastAsia="仿宋" w:hAnsi="仿宋" w:hint="eastAsia"/>
                <w:lang w:eastAsia="zh-CN"/>
              </w:rPr>
              <w:t>票</w:t>
            </w:r>
          </w:p>
        </w:tc>
        <w:tc>
          <w:tcPr>
            <w:tcW w:w="1843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元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危险品货物向海事申报</w:t>
            </w:r>
          </w:p>
        </w:tc>
        <w:tc>
          <w:tcPr>
            <w:tcW w:w="2268" w:type="dxa"/>
            <w:vAlign w:val="center"/>
          </w:tcPr>
          <w:p w:rsidR="00E059AA" w:rsidRPr="00FE2D63" w:rsidRDefault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</w:tr>
      <w:tr w:rsidR="00E059AA" w:rsidRPr="00FE2D63" w:rsidTr="00E059AA">
        <w:trPr>
          <w:trHeight w:val="413"/>
        </w:trPr>
        <w:tc>
          <w:tcPr>
            <w:tcW w:w="883" w:type="dxa"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验箱费</w:t>
            </w:r>
          </w:p>
        </w:tc>
        <w:tc>
          <w:tcPr>
            <w:tcW w:w="2392" w:type="dxa"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/>
                <w:lang w:eastAsia="zh-CN"/>
              </w:rPr>
              <w:t>100/</w:t>
            </w:r>
            <w:r w:rsidRPr="00FE2D63">
              <w:rPr>
                <w:rFonts w:ascii="仿宋" w:eastAsia="仿宋" w:hAnsi="仿宋" w:hint="eastAsia"/>
                <w:lang w:eastAsia="zh-CN"/>
              </w:rPr>
              <w:t>票</w:t>
            </w:r>
          </w:p>
        </w:tc>
        <w:tc>
          <w:tcPr>
            <w:tcW w:w="1843" w:type="dxa"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元</w:t>
            </w:r>
          </w:p>
        </w:tc>
        <w:tc>
          <w:tcPr>
            <w:tcW w:w="2268" w:type="dxa"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FE2D63">
              <w:rPr>
                <w:rFonts w:ascii="仿宋" w:eastAsia="仿宋" w:hAnsi="仿宋" w:hint="eastAsia"/>
                <w:lang w:eastAsia="zh-CN"/>
              </w:rPr>
              <w:t>食品出口验</w:t>
            </w:r>
            <w:proofErr w:type="gramStart"/>
            <w:r w:rsidRPr="00FE2D63">
              <w:rPr>
                <w:rFonts w:ascii="仿宋" w:eastAsia="仿宋" w:hAnsi="仿宋" w:hint="eastAsia"/>
                <w:lang w:eastAsia="zh-CN"/>
              </w:rPr>
              <w:t>箱服务</w:t>
            </w:r>
            <w:proofErr w:type="gramEnd"/>
          </w:p>
        </w:tc>
        <w:tc>
          <w:tcPr>
            <w:tcW w:w="2268" w:type="dxa"/>
            <w:vAlign w:val="center"/>
          </w:tcPr>
          <w:p w:rsidR="00E059AA" w:rsidRPr="00FE2D63" w:rsidRDefault="00E059AA" w:rsidP="00E059AA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</w:tr>
    </w:tbl>
    <w:p w:rsidR="008B658B" w:rsidRPr="00FE2D63" w:rsidRDefault="008B658B">
      <w:pPr>
        <w:jc w:val="both"/>
        <w:rPr>
          <w:rFonts w:ascii="仿宋" w:eastAsia="仿宋" w:hAnsi="仿宋"/>
          <w:lang w:eastAsia="zh-CN"/>
        </w:rPr>
      </w:pPr>
    </w:p>
    <w:p w:rsidR="008B658B" w:rsidRPr="00FE2D63" w:rsidRDefault="008B658B">
      <w:pPr>
        <w:jc w:val="both"/>
        <w:rPr>
          <w:rFonts w:ascii="仿宋" w:eastAsia="仿宋" w:hAnsi="仿宋"/>
          <w:lang w:eastAsia="zh-CN"/>
        </w:rPr>
      </w:pPr>
    </w:p>
    <w:p w:rsidR="008B658B" w:rsidRPr="00FE2D63" w:rsidRDefault="008B658B">
      <w:pPr>
        <w:jc w:val="both"/>
        <w:rPr>
          <w:rFonts w:ascii="仿宋" w:eastAsia="仿宋" w:hAnsi="仿宋"/>
          <w:lang w:eastAsia="zh-CN"/>
        </w:rPr>
      </w:pPr>
    </w:p>
    <w:p w:rsidR="008B658B" w:rsidRPr="00FE2D63" w:rsidRDefault="008B658B">
      <w:pPr>
        <w:jc w:val="both"/>
        <w:rPr>
          <w:rFonts w:ascii="仿宋" w:eastAsia="仿宋" w:hAnsi="仿宋"/>
          <w:lang w:eastAsia="zh-CN"/>
        </w:rPr>
      </w:pPr>
    </w:p>
    <w:p w:rsidR="008B658B" w:rsidRPr="00FE2D63" w:rsidRDefault="008B658B">
      <w:pPr>
        <w:jc w:val="both"/>
        <w:rPr>
          <w:rFonts w:ascii="仿宋" w:eastAsia="仿宋" w:hAnsi="仿宋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Pr="00FE2D63" w:rsidRDefault="008B658B">
      <w:pPr>
        <w:jc w:val="both"/>
        <w:rPr>
          <w:rFonts w:ascii="方正仿宋_GBK" w:eastAsia="方正仿宋_GBK"/>
          <w:lang w:eastAsia="zh-CN"/>
        </w:rPr>
      </w:pPr>
    </w:p>
    <w:p w:rsidR="008B658B" w:rsidRDefault="008B658B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FE2D63" w:rsidRDefault="00FE2D63">
      <w:pPr>
        <w:jc w:val="both"/>
        <w:rPr>
          <w:rFonts w:ascii="方正仿宋_GBK" w:eastAsia="方正仿宋_GBK"/>
          <w:szCs w:val="32"/>
          <w:lang w:eastAsia="zh-CN"/>
        </w:rPr>
      </w:pPr>
    </w:p>
    <w:p w:rsidR="00FE2D63" w:rsidRDefault="00FE2D63">
      <w:pPr>
        <w:jc w:val="both"/>
        <w:rPr>
          <w:rFonts w:ascii="方正仿宋_GBK" w:eastAsia="方正仿宋_GBK"/>
          <w:szCs w:val="32"/>
          <w:lang w:eastAsia="zh-CN"/>
        </w:rPr>
      </w:pPr>
    </w:p>
    <w:p w:rsidR="00E059AA" w:rsidRDefault="00E059AA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059AA" w:rsidRDefault="00E059AA">
      <w:pPr>
        <w:jc w:val="both"/>
        <w:rPr>
          <w:rFonts w:ascii="方正仿宋_GBK" w:eastAsia="方正仿宋_GBK"/>
          <w:szCs w:val="32"/>
          <w:lang w:eastAsia="zh-CN"/>
        </w:rPr>
      </w:pPr>
    </w:p>
    <w:p w:rsidR="00E059AA" w:rsidRDefault="00E059AA">
      <w:pPr>
        <w:jc w:val="both"/>
        <w:rPr>
          <w:rFonts w:ascii="方正仿宋_GBK" w:eastAsia="方正仿宋_GBK"/>
          <w:szCs w:val="32"/>
          <w:lang w:eastAsia="zh-CN"/>
        </w:rPr>
      </w:pPr>
    </w:p>
    <w:p w:rsidR="00E059AA" w:rsidRDefault="00E059AA">
      <w:pPr>
        <w:jc w:val="both"/>
        <w:rPr>
          <w:rFonts w:ascii="方正仿宋_GBK" w:eastAsia="方正仿宋_GBK"/>
          <w:szCs w:val="32"/>
          <w:lang w:eastAsia="zh-CN"/>
        </w:rPr>
      </w:pPr>
    </w:p>
    <w:p w:rsidR="008B658B" w:rsidRDefault="008B658B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>注：1.企业自主定价收费使用本表。</w:t>
      </w:r>
    </w:p>
    <w:p w:rsidR="008B658B" w:rsidRDefault="008B658B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2.本表所列内容，由经营者提供，并承担相应法律责任。</w:t>
      </w:r>
    </w:p>
    <w:p w:rsidR="008B658B" w:rsidRDefault="008B658B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3.经营者在本表上公示价格信息，不替代其依据价格法律法规实行明码标价的义务。</w:t>
      </w:r>
    </w:p>
    <w:p w:rsidR="008B658B" w:rsidRDefault="008B658B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4.本表内收费项目实行市场调节价，经营者有权调整收费项目和收费标准，在调整的同时报送口岸主管部门。</w:t>
      </w:r>
    </w:p>
    <w:sectPr w:rsidR="008B658B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2DBE5F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725CCE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4014BD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ABE4F2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F1D0663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42D667A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EC6214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E488E2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6A9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C902F3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4865E1"/>
    <w:rsid w:val="004865E1"/>
    <w:rsid w:val="008B658B"/>
    <w:rsid w:val="009250BF"/>
    <w:rsid w:val="00C00A20"/>
    <w:rsid w:val="00E059A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953AD"/>
  <w15:docId w15:val="{414506EB-607C-40C6-BEC4-5C06A90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小四"/>
    <w:rPr>
      <w:rFonts w:eastAsia="宋体"/>
      <w:sz w:val="24"/>
      <w:szCs w:val="24"/>
      <w:lang w:eastAsia="en-US"/>
    </w:rPr>
  </w:style>
  <w:style w:type="paragraph" w:customStyle="1" w:styleId="1">
    <w:name w:val="样式 1 小四"/>
    <w:rPr>
      <w:rFonts w:eastAsia="宋体"/>
      <w:sz w:val="24"/>
      <w:szCs w:val="24"/>
      <w:lang w:eastAsia="en-US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E2D6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E2D63"/>
    <w:rPr>
      <w:rFonts w:eastAsia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AAA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HP</cp:lastModifiedBy>
  <cp:revision>3</cp:revision>
  <cp:lastPrinted>2018-10-26T09:40:00Z</cp:lastPrinted>
  <dcterms:created xsi:type="dcterms:W3CDTF">2018-10-26T09:43:00Z</dcterms:created>
  <dcterms:modified xsi:type="dcterms:W3CDTF">2018-10-31T00:41:00Z</dcterms:modified>
</cp:coreProperties>
</file>