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A8720">
      <w:pPr>
        <w:pStyle w:val="2"/>
        <w:widowControl/>
        <w:jc w:val="left"/>
        <w:rPr>
          <w:rFonts w:hint="eastAsia" w:ascii="宋体" w:hAnsi="宋体" w:eastAsia="宋体" w:cs="宋体"/>
          <w:color w:val="111111"/>
          <w:sz w:val="24"/>
          <w:szCs w:val="24"/>
          <w:shd w:val="clear" w:color="auto" w:fill="FFFFFF"/>
        </w:rPr>
      </w:pPr>
    </w:p>
    <w:p w14:paraId="5E09F637">
      <w:pPr>
        <w:pStyle w:val="2"/>
        <w:widowControl/>
        <w:jc w:val="center"/>
        <w:rPr>
          <w:rFonts w:hint="eastAsia" w:ascii="宋体" w:hAnsi="宋体" w:eastAsia="宋体" w:cs="宋体"/>
          <w:color w:val="111111"/>
          <w:sz w:val="24"/>
          <w:szCs w:val="24"/>
          <w:shd w:val="clear" w:color="auto" w:fill="FFFFFF"/>
        </w:rPr>
      </w:pPr>
      <w:bookmarkStart w:id="1" w:name="_GoBack"/>
      <w:r>
        <w:rPr>
          <w:rStyle w:val="5"/>
          <w:rFonts w:hint="eastAsia" w:ascii="宋体" w:hAnsi="宋体" w:eastAsia="宋体" w:cs="宋体"/>
          <w:color w:val="111111"/>
          <w:sz w:val="27"/>
          <w:szCs w:val="27"/>
          <w:shd w:val="clear" w:color="auto" w:fill="FFFFFF"/>
        </w:rPr>
        <w:t>成品油零售经营网点许可事项表</w:t>
      </w:r>
    </w:p>
    <w:bookmarkEnd w:id="1"/>
    <w:p w14:paraId="54EFD589">
      <w:pPr>
        <w:pStyle w:val="2"/>
        <w:widowControl/>
        <w:jc w:val="left"/>
        <w:rPr>
          <w:rFonts w:hint="eastAsia" w:ascii="宋体" w:hAnsi="宋体" w:eastAsia="宋体" w:cs="宋体"/>
          <w:color w:val="111111"/>
          <w:sz w:val="24"/>
          <w:szCs w:val="24"/>
          <w:shd w:val="clear" w:color="auto" w:fill="FFFFFF"/>
        </w:rPr>
      </w:pPr>
    </w:p>
    <w:tbl>
      <w:tblPr>
        <w:tblStyle w:val="3"/>
        <w:tblW w:w="129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05" w:type="dxa"/>
          <w:left w:w="105" w:type="dxa"/>
          <w:bottom w:w="105" w:type="dxa"/>
          <w:right w:w="105" w:type="dxa"/>
        </w:tblCellMar>
      </w:tblPr>
      <w:tblGrid>
        <w:gridCol w:w="601"/>
        <w:gridCol w:w="930"/>
        <w:gridCol w:w="885"/>
        <w:gridCol w:w="1605"/>
        <w:gridCol w:w="2694"/>
        <w:gridCol w:w="1300"/>
        <w:gridCol w:w="2036"/>
        <w:gridCol w:w="1155"/>
        <w:gridCol w:w="1769"/>
      </w:tblGrid>
      <w:tr w14:paraId="07262B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808FB8">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序号</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049F12">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行政区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30A224">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零售网点类型</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0F9C70">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成品油零售经营批准证书编号</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016421">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企业名称</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396591">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企业法定代表人（负责人）</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B9688B">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企业地址</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C53D65">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经营范围</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2944FB">
            <w:pPr>
              <w:pStyle w:val="2"/>
              <w:widowControl/>
              <w:jc w:val="center"/>
              <w:rPr>
                <w:rFonts w:ascii="宋体" w:hAnsi="宋体" w:eastAsia="宋体" w:cs="宋体"/>
                <w:b/>
                <w:bCs/>
                <w:color w:val="111111"/>
                <w:sz w:val="20"/>
                <w:szCs w:val="20"/>
              </w:rPr>
            </w:pPr>
            <w:r>
              <w:rPr>
                <w:rFonts w:hint="eastAsia" w:ascii="宋体" w:hAnsi="宋体" w:eastAsia="宋体" w:cs="宋体"/>
                <w:b/>
                <w:bCs/>
                <w:color w:val="111111"/>
                <w:sz w:val="20"/>
                <w:szCs w:val="20"/>
              </w:rPr>
              <w:t>业务类型</w:t>
            </w:r>
          </w:p>
        </w:tc>
      </w:tr>
      <w:tr w14:paraId="5070B5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FE39D4">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AAE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海安市</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6BB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791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2025061151</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A54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海安市城建开发投资集团有限公司白甸加油站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FBAC6">
            <w:pPr>
              <w:pStyle w:val="2"/>
              <w:widowControl/>
              <w:jc w:val="center"/>
              <w:rPr>
                <w:rFonts w:hint="default" w:ascii="宋体" w:hAnsi="宋体" w:eastAsia="宋体" w:cs="宋体"/>
                <w:b w:val="0"/>
                <w:bCs w:val="0"/>
                <w:color w:val="111111"/>
                <w:sz w:val="20"/>
                <w:szCs w:val="20"/>
                <w:lang w:val="en-US" w:eastAsia="zh-CN"/>
              </w:rPr>
            </w:pPr>
            <w:r>
              <w:rPr>
                <w:rFonts w:hint="default" w:ascii="宋体" w:hAnsi="宋体" w:eastAsia="宋体" w:cs="宋体"/>
                <w:b w:val="0"/>
                <w:bCs w:val="0"/>
                <w:color w:val="111111"/>
                <w:sz w:val="20"/>
                <w:szCs w:val="20"/>
                <w:lang w:val="en-US" w:eastAsia="zh-CN"/>
              </w:rPr>
              <w:t>李柱强</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C324A7">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海安市白甸镇白甸路199号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DC18B3">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2785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建设领证</w:t>
            </w:r>
          </w:p>
        </w:tc>
      </w:tr>
      <w:tr w14:paraId="734B61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92D550">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394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如皋市</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539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38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2021060575</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AD8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如皋市贵平加油站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51DEF">
            <w:pPr>
              <w:pStyle w:val="2"/>
              <w:widowControl/>
              <w:jc w:val="center"/>
              <w:rPr>
                <w:rFonts w:hint="default" w:ascii="宋体" w:hAnsi="宋体" w:eastAsia="宋体" w:cs="宋体"/>
                <w:b w:val="0"/>
                <w:bCs w:val="0"/>
                <w:color w:val="111111"/>
                <w:sz w:val="20"/>
                <w:szCs w:val="20"/>
                <w:lang w:val="en-US" w:eastAsia="zh-CN"/>
              </w:rPr>
            </w:pPr>
            <w:r>
              <w:rPr>
                <w:rFonts w:hint="default" w:ascii="宋体" w:hAnsi="宋体" w:eastAsia="宋体" w:cs="宋体"/>
                <w:b w:val="0"/>
                <w:bCs w:val="0"/>
                <w:color w:val="111111"/>
                <w:sz w:val="20"/>
                <w:szCs w:val="20"/>
                <w:lang w:val="en-US" w:eastAsia="zh-CN"/>
              </w:rPr>
              <w:t>黄贵平</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8F8436">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 xml:space="preserve">如皋市江安镇宁通社区四组506号 </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756359">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67BC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变更企业地址</w:t>
            </w:r>
          </w:p>
        </w:tc>
      </w:tr>
      <w:tr w14:paraId="4CC2C9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39B09C">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DA5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海门区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556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8DA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2023061019</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F73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海门市常乐加油站有限公司</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6B6EF">
            <w:pPr>
              <w:pStyle w:val="2"/>
              <w:widowControl/>
              <w:jc w:val="center"/>
              <w:rPr>
                <w:rFonts w:hint="default" w:ascii="宋体" w:hAnsi="宋体" w:eastAsia="宋体" w:cs="宋体"/>
                <w:b w:val="0"/>
                <w:bCs w:val="0"/>
                <w:color w:val="111111"/>
                <w:sz w:val="20"/>
                <w:szCs w:val="20"/>
                <w:lang w:val="en-US" w:eastAsia="zh-CN"/>
              </w:rPr>
            </w:pPr>
            <w:r>
              <w:rPr>
                <w:rFonts w:hint="default" w:ascii="宋体" w:hAnsi="宋体" w:eastAsia="宋体" w:cs="宋体"/>
                <w:b w:val="0"/>
                <w:bCs w:val="0"/>
                <w:color w:val="111111"/>
                <w:sz w:val="20"/>
                <w:szCs w:val="20"/>
                <w:lang w:val="en-US" w:eastAsia="zh-CN"/>
              </w:rPr>
              <w:t>马娟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CD8B67">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江苏省南通市海门区常乐镇常中村四组68号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C2F3FC">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82B3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变更法定代表人（负责人）</w:t>
            </w:r>
          </w:p>
        </w:tc>
      </w:tr>
      <w:tr w14:paraId="352E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9B3E0B">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4</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F8B3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1F6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加油点</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961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便2023060010</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86EA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中国石油天然气股份有限公司江苏南通销售分公司五山公寓便利加油点</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E432CD">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750855">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南通市花园路北侧、五山公寓东公共绿地内</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5B82F3">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56D2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726555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407E8D">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5</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B01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42D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加油点</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96C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便2022060007</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F6A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中国石油天然气股份有限公司江苏南通销售分公司站前便利加油点</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23977">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01E8FF">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南通市永兴大道火车站站前广场北侧公共绿地内</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2F2AEC">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9EA2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158818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3EFDD6">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6</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797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4EA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3B3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2023061052</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2F97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中国石油天然气股份有限公司江苏南通国胜加油站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0E8A14">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8546F7">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南通市崇川区通富北路东、国胜路北</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070712">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416A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05FF55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693FDF">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7</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144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281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BDA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2022060963</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39A7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中国石油天然气股份有限公司江苏南通人民东路加油站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3D07E6">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158A7A">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南通市人民东路东延段北侧</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AC09A0">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C11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2745F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D17FF6">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8</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D184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B65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EBC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2022060935</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1A04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中国石油天然气股份有限公司江苏南通狼山加油站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1075FC">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98B771">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南通市疏港路</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CA6923">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BAB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04FA98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1747D1">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9</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928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D07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3FA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2022060960</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D96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中国石油天然气股份有限公司江苏南通芦泾加油站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D169D1">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BD4C6D">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南通市城港路338号华能路口</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AE7C5C">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BD87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6235BB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87D94E">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10</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A5BD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438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EDA9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2022060961</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1E6A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中国石油天然气股份有限公司江苏南通三里墩加油站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C9438">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EE0441">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南通市外环东路教育路口</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EAC6AD">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F98F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663085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EBAF24">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11</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D0A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EAD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28E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2022060962</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D644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中国石油天然气股份有限公司江苏南通火车站加油站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DBB014">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AA5E51">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南通市永和路北侧、通宁大道东侧</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639E7A">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B31B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1F7791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4AF876">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12</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98B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A90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392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2022060964</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5B8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中国石油天然气股份有限公司江苏南通百花加油站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FBDA9">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84A0A6">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南通市百花路（华联商厦北首500米）</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8EA72C">
            <w:pPr>
              <w:keepNext w:val="0"/>
              <w:keepLines w:val="0"/>
              <w:widowControl/>
              <w:suppressLineNumbers w:val="0"/>
              <w:jc w:val="center"/>
              <w:textAlignment w:val="center"/>
              <w:rPr>
                <w:rFonts w:hint="eastAsia" w:ascii="宋体" w:hAnsi="宋体" w:eastAsia="宋体" w:cs="宋体"/>
                <w:b w:val="0"/>
                <w:bCs w:val="0"/>
                <w:color w:val="111111"/>
                <w:sz w:val="20"/>
                <w:szCs w:val="20"/>
              </w:rPr>
            </w:pPr>
            <w:r>
              <w:rPr>
                <w:rFonts w:hint="eastAsia" w:ascii="宋体" w:hAnsi="宋体" w:eastAsia="宋体" w:cs="宋体"/>
                <w:b w:val="0"/>
                <w:bCs w:val="0"/>
                <w:i w:val="0"/>
                <w:iCs w:val="0"/>
                <w:color w:val="000000"/>
                <w:kern w:val="0"/>
                <w:sz w:val="18"/>
                <w:szCs w:val="18"/>
                <w:u w:val="none"/>
                <w:lang w:val="en-US" w:eastAsia="zh-CN" w:bidi="ar"/>
              </w:rPr>
              <w:t>汽油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5ACD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4B9636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11ABFA">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13</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A0AB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F73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D10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2022060965</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719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中国石油天然气股份有限公司江苏南通金通加油站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1D1711">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4111F2">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南通市港闸区江海大道906号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F2CCFE">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96DA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320DC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D49BC2">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14</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909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DE4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F85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2022060966</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325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中国石油天然气股份有限公司江苏南通海港加油站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771A9">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01D2AA">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南通市跃龙南路158号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384FC4">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B141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3EA7E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5FFD25">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15</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A5D7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F979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17D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2022060967</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4423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中国石油天然气股份有限公司江苏南通京疆加油站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28F281">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56BB37">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南通市外环北路672号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62D050">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4B51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3DF00E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0283B3">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16</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DF76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启东市</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C1A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2E7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2021060831</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5519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江苏壳牌能源有限公司启东市华石路加油站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257FFD">
            <w:pPr>
              <w:keepNext w:val="0"/>
              <w:keepLines w:val="0"/>
              <w:widowControl/>
              <w:suppressLineNumbers w:val="0"/>
              <w:jc w:val="center"/>
              <w:textAlignment w:val="center"/>
              <w:rPr>
                <w:rFonts w:hint="default" w:ascii="宋体" w:hAnsi="宋体" w:eastAsia="宋体" w:cs="宋体"/>
                <w:b w:val="0"/>
                <w:bCs w:val="0"/>
                <w:color w:val="111111"/>
                <w:sz w:val="20"/>
                <w:szCs w:val="20"/>
                <w:lang w:val="en-US" w:eastAsia="zh-CN"/>
              </w:rPr>
            </w:pPr>
            <w:r>
              <w:rPr>
                <w:rFonts w:hint="default" w:ascii="宋体" w:hAnsi="宋体" w:eastAsia="宋体" w:cs="宋体"/>
                <w:b w:val="0"/>
                <w:bCs w:val="0"/>
                <w:color w:val="111111"/>
                <w:sz w:val="20"/>
                <w:szCs w:val="20"/>
                <w:lang w:val="en-US" w:eastAsia="zh-CN"/>
              </w:rPr>
              <w:t>唐金桥</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8FFAFF">
            <w:pPr>
              <w:pStyle w:val="2"/>
              <w:widowControl/>
              <w:jc w:val="center"/>
              <w:rPr>
                <w:rFonts w:hint="eastAsia" w:ascii="宋体" w:hAnsi="宋体" w:eastAsia="宋体" w:cs="宋体"/>
                <w:b w:val="0"/>
                <w:bCs w:val="0"/>
                <w:color w:val="111111"/>
                <w:sz w:val="20"/>
                <w:szCs w:val="20"/>
              </w:rPr>
            </w:pPr>
            <w:r>
              <w:rPr>
                <w:rFonts w:hint="eastAsia" w:ascii="宋体" w:hAnsi="宋体" w:eastAsia="宋体" w:cs="宋体"/>
                <w:b w:val="0"/>
                <w:bCs w:val="0"/>
                <w:color w:val="111111"/>
                <w:sz w:val="20"/>
                <w:szCs w:val="20"/>
              </w:rPr>
              <w:t>启东市汇龙镇爱新村十二组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429BD6">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C8FC0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18FCE7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054ED0">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17</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5AC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如皋市</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65E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9AC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2020060548</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15C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中国石油天然气股份有限公司江苏南通如皋欣成加油站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58AE4B">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9ED2F1">
            <w:pPr>
              <w:pStyle w:val="2"/>
              <w:widowControl/>
              <w:jc w:val="center"/>
              <w:rPr>
                <w:rFonts w:hint="eastAsia" w:ascii="宋体" w:hAnsi="宋体" w:eastAsia="宋体" w:cs="宋体"/>
                <w:sz w:val="20"/>
                <w:szCs w:val="20"/>
              </w:rPr>
            </w:pPr>
            <w:r>
              <w:rPr>
                <w:rFonts w:hint="eastAsia" w:ascii="宋体" w:hAnsi="宋体" w:eastAsia="宋体" w:cs="宋体"/>
                <w:sz w:val="20"/>
                <w:szCs w:val="20"/>
              </w:rPr>
              <w:t>如皋市东陈镇南东陈社区14组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E8C267">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A339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524113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8B9E87">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18</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9AEF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海门区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FFB6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CA3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2022060951</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806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中国石油化工股份有限公司江苏南通海门普济加油站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FE2BAC">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7FA235">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南通市海门区临江镇临北村一组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35EBC6">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5335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33A610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F83E86">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19</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2EE7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8F8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6AE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2022060931</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F85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中国石化销售股份有限公司江苏南通通州十总加油站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F18DD4">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F0C0C9">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南通市通州区十总镇十总社区23组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21F1A4">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440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23BBA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287DEF">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20</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7F5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9B34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929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2021060715</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E096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中国石化销售股份有限公司江苏南通通州光明加油站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3A0C5">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F89FD3">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南通市通州区金新街道元帅庙村二组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D59773">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7CA1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171E9A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C4FAF8">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21</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A558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D2A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F34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2021060700</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BB1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中国石化销售股份有限公司江苏南通通州金城加油站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2E871C">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EC0B66">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南通市通州区金沙街道金通路74号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94EFFD">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5B60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066128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CA0A0B">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22</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C426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25C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6F2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2021060709</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C4D2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中国石化销售股份有限公司江苏南通通州陆家桥加油站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3C9C1D">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4E6F26">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南通市通州区石港镇石西村14组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C948ED">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72C4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5D2DE6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E276B0">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23</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E37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E12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B1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2021060713</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B3A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中国石化销售股份有限公司江苏南通通州余北加油站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86ACC9">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464996">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南通市通州区二甲镇余北大桥北首</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11B180">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38D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53C248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710DF6">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24</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8C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01B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014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2021060703</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F04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中国石化销售股份有限公司江苏南通通州四安加油站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9F46E">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109FF1">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南通市通州区兴仁镇庵东村十组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9FECAC">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3409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sz w:val="20"/>
                <w:szCs w:val="22"/>
              </w:rPr>
              <w:t>变更法定代表人（负责人）</w:t>
            </w:r>
          </w:p>
        </w:tc>
      </w:tr>
      <w:tr w14:paraId="2DE6A7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4AAFDD">
            <w:pPr>
              <w:pStyle w:val="2"/>
              <w:widowControl/>
              <w:jc w:val="center"/>
              <w:rPr>
                <w:rFonts w:hint="default" w:ascii="宋体" w:hAnsi="宋体" w:eastAsia="宋体" w:cs="宋体"/>
                <w:b/>
                <w:bCs/>
                <w:color w:val="111111"/>
                <w:sz w:val="20"/>
                <w:szCs w:val="20"/>
                <w:lang w:val="en-US" w:eastAsia="zh-CN"/>
              </w:rPr>
            </w:pPr>
            <w:bookmarkStart w:id="0" w:name="OLE_LINK1" w:colFirst="4" w:colLast="4"/>
            <w:r>
              <w:rPr>
                <w:rFonts w:hint="eastAsia" w:ascii="宋体" w:hAnsi="宋体" w:eastAsia="宋体" w:cs="宋体"/>
                <w:b/>
                <w:bCs/>
                <w:color w:val="111111"/>
                <w:sz w:val="20"/>
                <w:szCs w:val="20"/>
                <w:lang w:val="en-US" w:eastAsia="zh-CN"/>
              </w:rPr>
              <w:t>25</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84385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582D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37C2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2021060707</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2514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中国石化销售股份有限公司江苏南通通州石港加油站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48D8A">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0B0B40">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南通市通州区石港镇石东村二组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5D05A2">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7EBF3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bookmarkEnd w:id="0"/>
      <w:tr w14:paraId="265B1E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4802A4">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26</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AC8EE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ABB2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E71DB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2021060705</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2A21F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中国石化销售股份有限公司江苏南通通州杨港加油站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55679D">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50049CE">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南通市通州区东社镇扬港街东首</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63A305">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2ECEB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3D1282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ACA7D2">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27</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51EFE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47A9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8D306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2021060704</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DABDE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中国石化销售股份有限公司江苏南通通州新平加油站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D21D42">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D04BD2">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南通市通州区平潮镇陈园村二组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45C36A">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A5B9F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7E7484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4C1B2E">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28</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00DEB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38AE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8F3DB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2021060702</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5F773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中国石化销售股份有限公司江苏南通通州平潮加油站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23DA2D">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7BEB5C5">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南通市通州区平潮镇通扬公路157号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77B18E">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E64F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20FD9C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89E00A">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29</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D1E2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916B9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DC0F7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2021060706</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52C2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中国石化销售股份有限公司江苏南通通州朋来加油站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30C9B0">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F3DBF5">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南通市通州区金新街道金桥居二组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D50F63">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D4394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31DA8E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E742A3">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30</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39315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08D22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9B08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2021060719</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6B86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中国石化销售股份有限公司江苏南通通州青岛路加油站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FF0277">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6B97CA">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南通市通州区金新街道华山居青岛路东侧</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CCE79B">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B740D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7CBDD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673BA1">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31</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CFD3D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486C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581762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2021060711</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F3A3E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中国石化销售股份有限公司江苏南通通州城南加油站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9A2FEF">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C6A868">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南通市通州区金新街道碧堂庙村</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8286B8">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3AE23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30107B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4F075E">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32</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E1DB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967B8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4EA6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2021060716</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1BDAA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中国石化销售股份有限公司江苏南通通州联宇加油站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6B266">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51EB18">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南通市通州区金新街道华山居通吕公路北侧</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1A7406">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CF87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05B128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1E6A5D">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33</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BA143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通州区</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A277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2DA86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2021060701</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9081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中国石化销售股份有限公司江苏南通通州开发区加油站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D98B57">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陆晓麟</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AA9600">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南通市通州区金新街道金南村三组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B8A7C1">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A2F01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30D16E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D51057">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34</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FE61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4C74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31AAC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2021060837</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DA889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中国石油天然气股份有限公司江苏南通销售分公司如东泰山路加油站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90F560">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CA9588">
            <w:pPr>
              <w:pStyle w:val="2"/>
              <w:widowControl/>
              <w:jc w:val="center"/>
              <w:rPr>
                <w:rFonts w:hint="eastAsia" w:ascii="宋体" w:hAnsi="宋体" w:eastAsia="宋体" w:cs="宋体"/>
                <w:sz w:val="20"/>
                <w:szCs w:val="20"/>
              </w:rPr>
            </w:pPr>
            <w:r>
              <w:rPr>
                <w:rFonts w:hint="eastAsia" w:ascii="宋体" w:hAnsi="宋体" w:eastAsia="宋体" w:cs="宋体"/>
                <w:sz w:val="20"/>
                <w:szCs w:val="20"/>
              </w:rPr>
              <w:t>南通市如东开发区新区泰山路东侧、洋口大道南侧（如东县苴镇凤阳村二十六组）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255376">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C8B4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1FC5DC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493820">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35</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F7B3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D54DA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088F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2022060956</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9A2D2C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中国石油天然气股份有限公司江苏南通如东坝南加油站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4356E4">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646107">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如东县古坝镇南首</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2F0D5B">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FC3E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1C6F1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A58BA9">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26</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B559C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C53F1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2491F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2022060957</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C503C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中国石油天然气股份有限公司江苏南通如东北外环加油站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1B0E7">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9161A7">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如东县掘港镇北外环路东段</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D960D8">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47CD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237477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09F8C8">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37</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8D3B0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9B532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7FAAB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2022060958</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BDC2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中国石油天然气股份有限公司江苏南通如东城区加油站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99262">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835047">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如东掘港镇范堤路4号</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655058">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4FDF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6C9342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FDDEC0">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38</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4AA8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B2EE4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ABBD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2022060959</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CB27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中国石油天然气股份有限公司江苏南通如东力源加油站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E0BB75">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E2ED55">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如东县马塘镇农民街东首</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BA8BBA">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765F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62C73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8B052D">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39</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8106C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AA67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58D6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2022060972</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A8B9B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中国石油天然气股份有限公司江苏南通销售分公司如东苴东加油站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EFEED">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F7B3F4">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如东县马塘镇许楼村九组苴东公路北侧</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8906A0">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F6918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258948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22C780">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40</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3C18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EE2A3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AC367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2023061027</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B669F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中国石油天然气股份有限公司江苏南通如东岔南加油站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CA5125">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2CE9E4">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如东县岔河镇汤桥村二组</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DA7952">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61FA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477B8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0DED09">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41</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B9D0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DBCC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F121C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2024061079</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AE5E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中国石油天然气股份有限公司江苏南通如东兴荣加油站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C67EBC">
            <w:pPr>
              <w:keepNext w:val="0"/>
              <w:keepLines w:val="0"/>
              <w:widowControl/>
              <w:suppressLineNumbers w:val="0"/>
              <w:jc w:val="center"/>
              <w:textAlignment w:val="center"/>
              <w:rPr>
                <w:rFonts w:hint="eastAsia" w:ascii="宋体" w:hAnsi="宋体" w:eastAsia="宋体" w:cs="宋体"/>
                <w:b w:val="0"/>
                <w:bCs w:val="0"/>
                <w:color w:val="111111"/>
                <w:sz w:val="20"/>
                <w:szCs w:val="20"/>
                <w:lang w:val="en-US" w:eastAsia="zh-CN"/>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73C5E7">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如东县掘港镇宾东村8组、东二环路东侧</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1FC868">
            <w:pPr>
              <w:keepNext w:val="0"/>
              <w:keepLines w:val="0"/>
              <w:widowControl/>
              <w:suppressLineNumbers w:val="0"/>
              <w:jc w:val="center"/>
              <w:textAlignment w:val="center"/>
              <w:rPr>
                <w:rFonts w:hint="eastAsia" w:ascii="宋体" w:hAnsi="宋体" w:eastAsia="宋体" w:cs="宋体"/>
                <w:b w:val="0"/>
                <w:bCs w:val="0"/>
                <w:sz w:val="20"/>
                <w:szCs w:val="20"/>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0FC4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22"/>
              </w:rPr>
              <w:t>变更法定代表人（负责人）</w:t>
            </w:r>
          </w:p>
        </w:tc>
      </w:tr>
      <w:tr w14:paraId="0AFDA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75" w:hRule="atLeast"/>
          <w:jc w:val="center"/>
        </w:trPr>
        <w:tc>
          <w:tcPr>
            <w:tcW w:w="6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F77DDA">
            <w:pPr>
              <w:pStyle w:val="2"/>
              <w:widowControl/>
              <w:jc w:val="center"/>
              <w:rPr>
                <w:rFonts w:hint="default" w:ascii="宋体" w:hAnsi="宋体" w:eastAsia="宋体" w:cs="宋体"/>
                <w:b/>
                <w:bCs/>
                <w:color w:val="111111"/>
                <w:sz w:val="20"/>
                <w:szCs w:val="20"/>
                <w:lang w:val="en-US" w:eastAsia="zh-CN"/>
              </w:rPr>
            </w:pPr>
            <w:r>
              <w:rPr>
                <w:rFonts w:hint="eastAsia" w:ascii="宋体" w:hAnsi="宋体" w:eastAsia="宋体" w:cs="宋体"/>
                <w:b/>
                <w:bCs/>
                <w:color w:val="111111"/>
                <w:sz w:val="20"/>
                <w:szCs w:val="20"/>
                <w:lang w:val="en-US" w:eastAsia="zh-CN"/>
              </w:rPr>
              <w:t>42</w:t>
            </w:r>
          </w:p>
        </w:tc>
        <w:tc>
          <w:tcPr>
            <w:tcW w:w="9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45D3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如东县</w:t>
            </w:r>
          </w:p>
        </w:tc>
        <w:tc>
          <w:tcPr>
            <w:tcW w:w="8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BDA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加油站</w:t>
            </w:r>
          </w:p>
        </w:tc>
        <w:tc>
          <w:tcPr>
            <w:tcW w:w="16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F8C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2024061099</w:t>
            </w:r>
          </w:p>
        </w:tc>
        <w:tc>
          <w:tcPr>
            <w:tcW w:w="26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026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中国石油天然气股份有限公司江苏南通销售分公司如东城中加油站</w:t>
            </w:r>
          </w:p>
        </w:tc>
        <w:tc>
          <w:tcPr>
            <w:tcW w:w="1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0F1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刘闯</w:t>
            </w:r>
          </w:p>
        </w:tc>
        <w:tc>
          <w:tcPr>
            <w:tcW w:w="20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EDB191">
            <w:pPr>
              <w:pStyle w:val="2"/>
              <w:widowControl/>
              <w:jc w:val="center"/>
              <w:rPr>
                <w:rFonts w:hint="eastAsia" w:ascii="宋体" w:hAnsi="宋体" w:eastAsia="宋体" w:cs="宋体"/>
                <w:sz w:val="20"/>
                <w:szCs w:val="20"/>
              </w:rPr>
            </w:pPr>
            <w:r>
              <w:rPr>
                <w:rFonts w:hint="eastAsia" w:ascii="宋体" w:hAnsi="宋体" w:eastAsia="宋体" w:cs="宋体"/>
                <w:sz w:val="20"/>
                <w:szCs w:val="20"/>
              </w:rPr>
              <w:t>如东县掘港镇黄山路东侧、富春江路南侧</w:t>
            </w:r>
          </w:p>
        </w:tc>
        <w:tc>
          <w:tcPr>
            <w:tcW w:w="115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CC1B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汽油、柴油</w:t>
            </w:r>
          </w:p>
        </w:tc>
        <w:tc>
          <w:tcPr>
            <w:tcW w:w="176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BBD129">
            <w:pPr>
              <w:keepNext w:val="0"/>
              <w:keepLines w:val="0"/>
              <w:widowControl/>
              <w:suppressLineNumbers w:val="0"/>
              <w:jc w:val="center"/>
              <w:textAlignment w:val="center"/>
              <w:rPr>
                <w:rFonts w:hint="eastAsia"/>
                <w:sz w:val="20"/>
                <w:szCs w:val="22"/>
              </w:rPr>
            </w:pPr>
            <w:r>
              <w:rPr>
                <w:rFonts w:hint="eastAsia"/>
                <w:sz w:val="20"/>
                <w:szCs w:val="22"/>
              </w:rPr>
              <w:t>变更法定代表人（负责人）</w:t>
            </w:r>
          </w:p>
        </w:tc>
      </w:tr>
    </w:tbl>
    <w:p w14:paraId="6B611362"/>
    <w:p w14:paraId="5E034C32">
      <w:pPr>
        <w:rPr>
          <w:rFonts w:hint="eastAsia" w:eastAsiaTheme="minorEastAsia"/>
          <w:lang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8509B"/>
    <w:rsid w:val="05337E50"/>
    <w:rsid w:val="07DE3503"/>
    <w:rsid w:val="094D488C"/>
    <w:rsid w:val="18C932A6"/>
    <w:rsid w:val="1C9364B7"/>
    <w:rsid w:val="2B104A05"/>
    <w:rsid w:val="30B41C11"/>
    <w:rsid w:val="31D65E3F"/>
    <w:rsid w:val="38F61A3F"/>
    <w:rsid w:val="39CD2618"/>
    <w:rsid w:val="3B524616"/>
    <w:rsid w:val="3CB1409A"/>
    <w:rsid w:val="5A7C5D8F"/>
    <w:rsid w:val="613D6F25"/>
    <w:rsid w:val="631D301E"/>
    <w:rsid w:val="65CC6636"/>
    <w:rsid w:val="67C7377E"/>
    <w:rsid w:val="6E18509B"/>
    <w:rsid w:val="7246086B"/>
    <w:rsid w:val="74C42938"/>
    <w:rsid w:val="7E050098"/>
    <w:rsid w:val="7EAB063A"/>
    <w:rsid w:val="7EDA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bCs/>
    </w:rPr>
  </w:style>
  <w:style w:type="character" w:styleId="6">
    <w:name w:val="FollowedHyperlink"/>
    <w:basedOn w:val="4"/>
    <w:uiPriority w:val="0"/>
    <w:rPr>
      <w:color w:val="FF0000"/>
      <w:u w:val="none"/>
    </w:rPr>
  </w:style>
  <w:style w:type="character" w:styleId="7">
    <w:name w:val="Emphasis"/>
    <w:basedOn w:val="4"/>
    <w:qFormat/>
    <w:uiPriority w:val="0"/>
  </w:style>
  <w:style w:type="character" w:styleId="8">
    <w:name w:val="HTML Definition"/>
    <w:basedOn w:val="4"/>
    <w:qFormat/>
    <w:uiPriority w:val="0"/>
    <w:rPr>
      <w:i/>
      <w:iCs/>
    </w:rPr>
  </w:style>
  <w:style w:type="character" w:styleId="9">
    <w:name w:val="Hyperlink"/>
    <w:basedOn w:val="4"/>
    <w:uiPriority w:val="0"/>
    <w:rPr>
      <w:color w:val="428BCA"/>
      <w:u w:val="none"/>
    </w:rPr>
  </w:style>
  <w:style w:type="character" w:styleId="10">
    <w:name w:val="HTML Code"/>
    <w:basedOn w:val="4"/>
    <w:uiPriority w:val="0"/>
    <w:rPr>
      <w:rFonts w:hint="default" w:ascii="Consolas" w:hAnsi="Consolas" w:eastAsia="Consolas" w:cs="Consolas"/>
      <w:color w:val="C7254E"/>
      <w:sz w:val="21"/>
      <w:szCs w:val="21"/>
      <w:shd w:val="clear" w:fill="F9F2F4"/>
    </w:rPr>
  </w:style>
  <w:style w:type="character" w:styleId="11">
    <w:name w:val="HTML Cite"/>
    <w:basedOn w:val="4"/>
    <w:qFormat/>
    <w:uiPriority w:val="0"/>
  </w:style>
  <w:style w:type="character" w:styleId="12">
    <w:name w:val="HTML Keyboard"/>
    <w:basedOn w:val="4"/>
    <w:uiPriority w:val="0"/>
    <w:rPr>
      <w:rFonts w:ascii="Consolas" w:hAnsi="Consolas" w:eastAsia="Consolas" w:cs="Consolas"/>
      <w:b/>
      <w:bCs/>
      <w:color w:val="FFFFFF"/>
      <w:sz w:val="21"/>
      <w:szCs w:val="21"/>
      <w:shd w:val="clear" w:fill="333333"/>
    </w:rPr>
  </w:style>
  <w:style w:type="character" w:styleId="13">
    <w:name w:val="HTML Sample"/>
    <w:basedOn w:val="4"/>
    <w:uiPriority w:val="0"/>
    <w:rPr>
      <w:rFonts w:hint="default" w:ascii="Consolas" w:hAnsi="Consolas" w:eastAsia="Consolas" w:cs="Consolas"/>
      <w:b/>
      <w:bCs/>
      <w:color w:val="FFFFFF"/>
      <w:sz w:val="21"/>
      <w:szCs w:val="21"/>
      <w:shd w:val="clear" w:fill="777777"/>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2910</Words>
  <Characters>3348</Characters>
  <Lines>0</Lines>
  <Paragraphs>0</Paragraphs>
  <TotalTime>5</TotalTime>
  <ScaleCrop>false</ScaleCrop>
  <LinksUpToDate>false</LinksUpToDate>
  <CharactersWithSpaces>3559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2025-01-03T02:07:00Z</dcterms:created>
  <dc:creator>老徐</dc:creator>
  <cp:lastModifiedBy>swj</cp:lastModifiedBy>
  <dcterms:modified xsi:type="dcterms:W3CDTF">2025-06-13T12:00:22Z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DE1977C4C65540EDA81E8C52BB0AC37C_13</vt:lpwstr>
  </property>
  <property fmtid="{D5CDD505-2E9C-101B-9397-08002B2CF9AE}" pid="4" name="KSOTemplateDocerSaveRecord">
    <vt:lpwstr>eyJoZGlkIjoiNjM5ZDgyN2E4ZWI4YTE5MjQ0NWMzZDM4NDgyODJhMjkiLCJ1c2VySWQiOiI2MDI1NDE3NDUifQ==</vt:lpwstr>
  </property>
</Properties>
</file>